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6B26" w14:textId="4053B15A" w:rsidR="0081032D" w:rsidRDefault="0081032D" w:rsidP="008323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</w:pPr>
      <w:r w:rsidRPr="006E42AD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>Déclaration de levée du secret médical</w:t>
      </w:r>
      <w:r w:rsidR="0083234A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 xml:space="preserve"> </w:t>
      </w:r>
      <w:r w:rsidR="0083234A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br/>
        <w:t>vis</w:t>
      </w:r>
      <w:r w:rsidR="004F43A3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>-</w:t>
      </w:r>
      <w:r w:rsidR="0083234A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>à</w:t>
      </w:r>
      <w:r w:rsidR="004F43A3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>-</w:t>
      </w:r>
      <w:r w:rsidR="0083234A"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  <w:t>vis de l’organe de médiation</w:t>
      </w:r>
    </w:p>
    <w:p w14:paraId="398A6D81" w14:textId="77777777" w:rsidR="0083234A" w:rsidRPr="006E42AD" w:rsidRDefault="0083234A" w:rsidP="0083234A">
      <w:pPr>
        <w:autoSpaceDE w:val="0"/>
        <w:autoSpaceDN w:val="0"/>
        <w:adjustRightInd w:val="0"/>
        <w:rPr>
          <w:rFonts w:ascii="Arial" w:hAnsi="Arial" w:cs="Arial"/>
          <w:b/>
          <w:bCs/>
          <w:color w:val="2288AB"/>
          <w:sz w:val="32"/>
          <w:szCs w:val="32"/>
          <w:lang w:val="fr-CH" w:eastAsia="de-CH"/>
        </w:rPr>
      </w:pPr>
    </w:p>
    <w:p w14:paraId="7CC6CF21" w14:textId="501432CE" w:rsidR="0081032D" w:rsidRPr="00085B8B" w:rsidRDefault="0081032D" w:rsidP="0081032D">
      <w:pPr>
        <w:rPr>
          <w:rFonts w:ascii="Arial" w:hAnsi="Arial" w:cs="Arial"/>
          <w:lang w:val="fr-CH"/>
        </w:rPr>
      </w:pPr>
      <w:r w:rsidRPr="00085B8B">
        <w:rPr>
          <w:rFonts w:ascii="Arial" w:hAnsi="Arial" w:cs="Arial"/>
          <w:lang w:val="fr-CH"/>
        </w:rPr>
        <w:t xml:space="preserve">Par la présente, je libère tous les médecins traitant(e)s ainsi que leurs auxiliaires du secret médical </w:t>
      </w:r>
      <w:r w:rsidR="0073113E" w:rsidRPr="00085B8B">
        <w:rPr>
          <w:rFonts w:ascii="Arial" w:hAnsi="Arial" w:cs="Arial"/>
          <w:lang w:val="fr-CH"/>
        </w:rPr>
        <w:t>vis</w:t>
      </w:r>
      <w:r w:rsidR="004F43A3">
        <w:rPr>
          <w:rFonts w:ascii="Arial" w:hAnsi="Arial" w:cs="Arial"/>
          <w:lang w:val="fr-CH"/>
        </w:rPr>
        <w:t>-</w:t>
      </w:r>
      <w:r w:rsidR="0073113E" w:rsidRPr="00085B8B">
        <w:rPr>
          <w:rFonts w:ascii="Arial" w:hAnsi="Arial" w:cs="Arial"/>
          <w:lang w:val="fr-CH"/>
        </w:rPr>
        <w:t>à</w:t>
      </w:r>
      <w:r w:rsidR="004F43A3">
        <w:rPr>
          <w:rFonts w:ascii="Arial" w:hAnsi="Arial" w:cs="Arial"/>
          <w:lang w:val="fr-CH"/>
        </w:rPr>
        <w:t>-</w:t>
      </w:r>
      <w:r w:rsidR="0073113E" w:rsidRPr="00085B8B">
        <w:rPr>
          <w:rFonts w:ascii="Arial" w:hAnsi="Arial" w:cs="Arial"/>
          <w:lang w:val="fr-CH"/>
        </w:rPr>
        <w:t xml:space="preserve">vis de l’organe de médiation </w:t>
      </w:r>
      <w:r w:rsidRPr="00085B8B">
        <w:rPr>
          <w:rFonts w:ascii="Arial" w:hAnsi="Arial" w:cs="Arial"/>
          <w:lang w:val="fr-CH"/>
        </w:rPr>
        <w:t>en ce qui concerne</w:t>
      </w:r>
    </w:p>
    <w:p w14:paraId="2411CBBE" w14:textId="77777777" w:rsidR="0073113E" w:rsidRPr="00085B8B" w:rsidRDefault="0073113E" w:rsidP="0081032D">
      <w:pPr>
        <w:rPr>
          <w:rFonts w:ascii="Arial" w:hAnsi="Arial" w:cs="Arial"/>
          <w:lang w:val="fr-CH"/>
        </w:rPr>
      </w:pPr>
    </w:p>
    <w:p w14:paraId="63741E8A" w14:textId="77777777" w:rsidR="0073113E" w:rsidRPr="00085B8B" w:rsidRDefault="0073113E" w:rsidP="0073113E">
      <w:pPr>
        <w:tabs>
          <w:tab w:val="left" w:leader="dot" w:pos="9923"/>
        </w:tabs>
        <w:rPr>
          <w:rFonts w:ascii="Arial" w:hAnsi="Arial" w:cs="Arial"/>
          <w:lang w:val="fr-CH"/>
        </w:rPr>
      </w:pPr>
      <w:r w:rsidRPr="00085B8B">
        <w:rPr>
          <w:rFonts w:ascii="Arial" w:hAnsi="Arial" w:cs="Arial"/>
          <w:lang w:val="fr-CH"/>
        </w:rPr>
        <w:tab/>
      </w:r>
    </w:p>
    <w:p w14:paraId="159CA597" w14:textId="77777777" w:rsidR="0081032D" w:rsidRPr="00085B8B" w:rsidRDefault="0081032D" w:rsidP="0081032D">
      <w:pPr>
        <w:tabs>
          <w:tab w:val="left" w:leader="dot" w:pos="9923"/>
        </w:tabs>
        <w:rPr>
          <w:rFonts w:ascii="Arial" w:hAnsi="Arial" w:cs="Arial"/>
          <w:lang w:val="fr-CH"/>
        </w:rPr>
      </w:pPr>
    </w:p>
    <w:p w14:paraId="672F198F" w14:textId="6B83FA11" w:rsidR="0081032D" w:rsidRPr="00085B8B" w:rsidRDefault="0081032D" w:rsidP="006E42AD">
      <w:pPr>
        <w:tabs>
          <w:tab w:val="left" w:leader="dot" w:pos="9923"/>
        </w:tabs>
        <w:rPr>
          <w:rFonts w:ascii="Arial" w:hAnsi="Arial" w:cs="Arial"/>
          <w:lang w:val="fr-CH"/>
        </w:rPr>
      </w:pPr>
      <w:r w:rsidRPr="00085B8B">
        <w:rPr>
          <w:rFonts w:ascii="Arial" w:hAnsi="Arial" w:cs="Arial"/>
          <w:lang w:val="fr-CH"/>
        </w:rPr>
        <w:tab/>
      </w:r>
    </w:p>
    <w:p w14:paraId="14F47BF6" w14:textId="77777777" w:rsidR="0081032D" w:rsidRPr="00085B8B" w:rsidRDefault="0081032D" w:rsidP="0081032D">
      <w:pPr>
        <w:rPr>
          <w:rFonts w:ascii="Arial" w:hAnsi="Arial" w:cs="Arial"/>
          <w:lang w:val="fr-CH"/>
        </w:rPr>
      </w:pPr>
    </w:p>
    <w:p w14:paraId="06C9BF3A" w14:textId="6515ACB8" w:rsidR="006E42AD" w:rsidRPr="00085B8B" w:rsidRDefault="0081032D" w:rsidP="0081032D">
      <w:pPr>
        <w:jc w:val="both"/>
        <w:rPr>
          <w:rFonts w:ascii="Arial" w:hAnsi="Arial" w:cs="Arial"/>
          <w:color w:val="2288AB"/>
          <w:lang w:val="fr-CH"/>
        </w:rPr>
      </w:pPr>
      <w:r w:rsidRPr="00085B8B">
        <w:rPr>
          <w:rFonts w:ascii="Arial" w:hAnsi="Arial" w:cs="Arial"/>
          <w:color w:val="2288AB"/>
          <w:lang w:val="fr-CH"/>
        </w:rPr>
        <w:t xml:space="preserve">La personne soussignée prend explicitement connaissance </w:t>
      </w:r>
      <w:r w:rsidR="006E42AD" w:rsidRPr="00085B8B">
        <w:rPr>
          <w:rFonts w:ascii="Arial" w:hAnsi="Arial" w:cs="Arial"/>
          <w:color w:val="2288AB"/>
          <w:lang w:val="fr-CH"/>
        </w:rPr>
        <w:t xml:space="preserve">des </w:t>
      </w:r>
      <w:r w:rsidR="006E42AD" w:rsidRPr="00085B8B">
        <w:rPr>
          <w:rFonts w:ascii="Arial" w:hAnsi="Arial" w:cs="Arial"/>
          <w:b/>
          <w:bCs/>
          <w:color w:val="2288AB"/>
          <w:lang w:val="fr-CH"/>
        </w:rPr>
        <w:t>délimitations</w:t>
      </w:r>
      <w:r w:rsidR="006E42AD" w:rsidRPr="00085B8B">
        <w:rPr>
          <w:rFonts w:ascii="Arial" w:hAnsi="Arial" w:cs="Arial"/>
          <w:color w:val="2288AB"/>
          <w:lang w:val="fr-CH"/>
        </w:rPr>
        <w:t xml:space="preserve"> </w:t>
      </w:r>
      <w:r w:rsidR="006E42AD" w:rsidRPr="004F43A3">
        <w:rPr>
          <w:rFonts w:ascii="Arial" w:hAnsi="Arial" w:cs="Arial"/>
          <w:b/>
          <w:bCs/>
          <w:color w:val="2288AB"/>
          <w:lang w:val="fr-CH"/>
        </w:rPr>
        <w:t>suivantes</w:t>
      </w:r>
      <w:r w:rsidR="006E42AD" w:rsidRPr="00085B8B">
        <w:rPr>
          <w:rFonts w:ascii="Arial" w:hAnsi="Arial" w:cs="Arial"/>
          <w:color w:val="2288AB"/>
          <w:lang w:val="fr-CH"/>
        </w:rPr>
        <w:t xml:space="preserve"> :</w:t>
      </w:r>
      <w:r w:rsidRPr="00085B8B">
        <w:rPr>
          <w:rFonts w:ascii="Arial" w:hAnsi="Arial" w:cs="Arial"/>
          <w:color w:val="2288AB"/>
          <w:lang w:val="fr-CH"/>
        </w:rPr>
        <w:t xml:space="preserve"> </w:t>
      </w:r>
    </w:p>
    <w:p w14:paraId="53997BF0" w14:textId="4D0267EE" w:rsidR="006E42AD" w:rsidRPr="00085B8B" w:rsidRDefault="006E42AD" w:rsidP="0073113E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proofErr w:type="spellStart"/>
      <w:r w:rsidRPr="00085B8B">
        <w:rPr>
          <w:rFonts w:ascii="Arial" w:hAnsi="Arial" w:cs="Arial"/>
          <w:lang w:val="en-US"/>
        </w:rPr>
        <w:t>L’organe</w:t>
      </w:r>
      <w:proofErr w:type="spellEnd"/>
      <w:r w:rsidRPr="00085B8B">
        <w:rPr>
          <w:rFonts w:ascii="Arial" w:hAnsi="Arial" w:cs="Arial"/>
          <w:lang w:val="en-US"/>
        </w:rPr>
        <w:t xml:space="preserve"> de </w:t>
      </w:r>
      <w:proofErr w:type="spellStart"/>
      <w:r w:rsidRPr="00085B8B">
        <w:rPr>
          <w:rFonts w:ascii="Arial" w:hAnsi="Arial" w:cs="Arial"/>
          <w:lang w:val="en-US"/>
        </w:rPr>
        <w:t>médiation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r w:rsidR="0081032D" w:rsidRPr="00085B8B">
        <w:rPr>
          <w:rFonts w:ascii="Arial" w:hAnsi="Arial" w:cs="Arial"/>
          <w:lang w:val="fr-CH"/>
        </w:rPr>
        <w:t>a pour mandat légal de faire office d’intermédiaire entre les parties et de proposer des solutions de conciliation (art. 9 al. 1 loi sur les soins hospitaliers, RSB 812.112).</w:t>
      </w:r>
      <w:r w:rsidRPr="00085B8B">
        <w:rPr>
          <w:rFonts w:ascii="Arial" w:hAnsi="Arial" w:cs="Arial"/>
          <w:lang w:val="fr-CH"/>
        </w:rPr>
        <w:t xml:space="preserve"> Il </w:t>
      </w:r>
      <w:proofErr w:type="spellStart"/>
      <w:r w:rsidRPr="00085B8B">
        <w:rPr>
          <w:rFonts w:ascii="Arial" w:hAnsi="Arial" w:cs="Arial"/>
          <w:lang w:val="en-US"/>
        </w:rPr>
        <w:t>n'intervient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qu'à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titre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consultatif</w:t>
      </w:r>
      <w:proofErr w:type="spellEnd"/>
      <w:r w:rsidRPr="00085B8B">
        <w:rPr>
          <w:rFonts w:ascii="Arial" w:hAnsi="Arial" w:cs="Arial"/>
          <w:lang w:val="en-US"/>
        </w:rPr>
        <w:t xml:space="preserve">, </w:t>
      </w:r>
      <w:r w:rsidRPr="00C14E8A">
        <w:rPr>
          <w:rFonts w:ascii="Arial" w:hAnsi="Arial" w:cs="Arial"/>
          <w:b/>
          <w:bCs/>
          <w:color w:val="2288AB"/>
          <w:lang w:val="fr-CH"/>
        </w:rPr>
        <w:t>ne prend pas de décisions, n'intervient pas devant les tribunaux et ne mène pas de thérapies</w:t>
      </w:r>
      <w:r w:rsidRPr="00085B8B">
        <w:rPr>
          <w:rFonts w:ascii="Arial" w:hAnsi="Arial" w:cs="Arial"/>
          <w:lang w:val="en-US"/>
        </w:rPr>
        <w:t>.</w:t>
      </w:r>
    </w:p>
    <w:p w14:paraId="181E7F19" w14:textId="7AE0B89B" w:rsidR="006E42AD" w:rsidRPr="00085B8B" w:rsidRDefault="006E42AD" w:rsidP="0073113E">
      <w:pPr>
        <w:pStyle w:val="Listenabsatz"/>
        <w:numPr>
          <w:ilvl w:val="0"/>
          <w:numId w:val="10"/>
        </w:numPr>
        <w:ind w:left="284" w:hanging="284"/>
        <w:jc w:val="both"/>
        <w:rPr>
          <w:rFonts w:ascii="Arial" w:hAnsi="Arial" w:cs="Arial"/>
          <w:bCs/>
          <w:lang w:val="fr-CH"/>
        </w:rPr>
      </w:pPr>
      <w:proofErr w:type="spellStart"/>
      <w:r w:rsidRPr="00085B8B">
        <w:rPr>
          <w:rFonts w:ascii="Arial" w:hAnsi="Arial" w:cs="Arial"/>
          <w:lang w:val="en-US"/>
        </w:rPr>
        <w:t>L’organe</w:t>
      </w:r>
      <w:proofErr w:type="spellEnd"/>
      <w:r w:rsidRPr="00085B8B">
        <w:rPr>
          <w:rFonts w:ascii="Arial" w:hAnsi="Arial" w:cs="Arial"/>
          <w:lang w:val="en-US"/>
        </w:rPr>
        <w:t xml:space="preserve"> de </w:t>
      </w:r>
      <w:proofErr w:type="spellStart"/>
      <w:r w:rsidRPr="00085B8B">
        <w:rPr>
          <w:rFonts w:ascii="Arial" w:hAnsi="Arial" w:cs="Arial"/>
          <w:lang w:val="en-US"/>
        </w:rPr>
        <w:t>médiation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r w:rsidRPr="00085B8B">
        <w:rPr>
          <w:rFonts w:ascii="Arial" w:hAnsi="Arial" w:cs="Arial"/>
          <w:bCs/>
          <w:lang w:val="fr-CH"/>
        </w:rPr>
        <w:t>ne représente pas la personne soussignée dans le cadre d’une procédure judiciaire ou de procès en responsabilité civile ou pénale</w:t>
      </w:r>
      <w:r w:rsidR="000061E0">
        <w:rPr>
          <w:rFonts w:ascii="Arial" w:hAnsi="Arial" w:cs="Arial"/>
          <w:bCs/>
          <w:lang w:val="fr-CH"/>
        </w:rPr>
        <w:t>. I</w:t>
      </w:r>
      <w:r w:rsidRPr="00085B8B">
        <w:rPr>
          <w:rFonts w:ascii="Arial" w:hAnsi="Arial" w:cs="Arial"/>
          <w:bCs/>
          <w:lang w:val="fr-CH"/>
        </w:rPr>
        <w:t xml:space="preserve">l </w:t>
      </w:r>
      <w:r w:rsidR="000061E0">
        <w:rPr>
          <w:rFonts w:ascii="Arial" w:hAnsi="Arial" w:cs="Arial"/>
          <w:bCs/>
          <w:lang w:val="fr-CH"/>
        </w:rPr>
        <w:t>ne peut notamment pas jouer le rôle d’un</w:t>
      </w:r>
      <w:r w:rsidR="00C87753">
        <w:rPr>
          <w:rFonts w:ascii="Arial" w:hAnsi="Arial" w:cs="Arial"/>
          <w:bCs/>
          <w:lang w:val="fr-CH"/>
        </w:rPr>
        <w:t>e</w:t>
      </w:r>
      <w:r w:rsidRPr="00085B8B">
        <w:rPr>
          <w:rFonts w:ascii="Arial" w:hAnsi="Arial" w:cs="Arial"/>
          <w:bCs/>
          <w:lang w:val="fr-CH"/>
        </w:rPr>
        <w:t xml:space="preserve"> avocate et </w:t>
      </w:r>
      <w:r w:rsidRPr="004F43A3">
        <w:rPr>
          <w:rFonts w:ascii="Arial" w:hAnsi="Arial" w:cs="Arial"/>
          <w:b/>
          <w:bCs/>
          <w:color w:val="2288AB"/>
          <w:lang w:val="fr-CH"/>
        </w:rPr>
        <w:t xml:space="preserve">ne respecte </w:t>
      </w:r>
      <w:r w:rsidR="000061E0">
        <w:rPr>
          <w:rFonts w:ascii="Arial" w:hAnsi="Arial" w:cs="Arial"/>
          <w:b/>
          <w:bCs/>
          <w:color w:val="2288AB"/>
          <w:lang w:val="fr-CH"/>
        </w:rPr>
        <w:t xml:space="preserve">pas de </w:t>
      </w:r>
      <w:r w:rsidRPr="004F43A3">
        <w:rPr>
          <w:rFonts w:ascii="Arial" w:hAnsi="Arial" w:cs="Arial"/>
          <w:b/>
          <w:bCs/>
          <w:color w:val="2288AB"/>
          <w:lang w:val="fr-CH"/>
        </w:rPr>
        <w:t>délai</w:t>
      </w:r>
      <w:r w:rsidR="000061E0">
        <w:rPr>
          <w:rFonts w:ascii="Arial" w:hAnsi="Arial" w:cs="Arial"/>
          <w:b/>
          <w:bCs/>
          <w:color w:val="2288AB"/>
          <w:lang w:val="fr-CH"/>
        </w:rPr>
        <w:t>s</w:t>
      </w:r>
      <w:r w:rsidR="000061E0">
        <w:rPr>
          <w:rFonts w:ascii="Arial" w:hAnsi="Arial" w:cs="Arial"/>
          <w:bCs/>
          <w:lang w:val="fr-CH"/>
        </w:rPr>
        <w:t>.</w:t>
      </w:r>
      <w:r w:rsidRPr="00085B8B">
        <w:rPr>
          <w:rFonts w:ascii="Arial" w:hAnsi="Arial" w:cs="Arial"/>
          <w:bCs/>
          <w:lang w:val="fr-CH"/>
        </w:rPr>
        <w:t xml:space="preserve"> </w:t>
      </w:r>
      <w:r w:rsidR="000061E0">
        <w:rPr>
          <w:rFonts w:ascii="Arial" w:hAnsi="Arial" w:cs="Arial"/>
          <w:bCs/>
          <w:lang w:val="fr-CH"/>
        </w:rPr>
        <w:t xml:space="preserve">Si </w:t>
      </w:r>
      <w:r w:rsidRPr="00085B8B">
        <w:rPr>
          <w:rFonts w:ascii="Arial" w:hAnsi="Arial" w:cs="Arial"/>
          <w:bCs/>
          <w:lang w:val="fr-CH"/>
        </w:rPr>
        <w:t>la personne soussignée</w:t>
      </w:r>
      <w:r w:rsidR="000061E0">
        <w:rPr>
          <w:rFonts w:ascii="Arial" w:hAnsi="Arial" w:cs="Arial"/>
          <w:bCs/>
          <w:lang w:val="fr-CH"/>
        </w:rPr>
        <w:t xml:space="preserve"> veut entamer une procédure juridique (p.ex. en responsabilité civile ou pénale), elle </w:t>
      </w:r>
      <w:r w:rsidRPr="00085B8B">
        <w:rPr>
          <w:rFonts w:ascii="Arial" w:hAnsi="Arial" w:cs="Arial"/>
          <w:bCs/>
          <w:lang w:val="fr-CH"/>
        </w:rPr>
        <w:t xml:space="preserve">doit </w:t>
      </w:r>
      <w:r w:rsidR="000061E0">
        <w:rPr>
          <w:rFonts w:ascii="Arial" w:hAnsi="Arial" w:cs="Arial"/>
          <w:bCs/>
          <w:lang w:val="fr-CH"/>
        </w:rPr>
        <w:t xml:space="preserve">elle-même respecter les délais de prescription et de péremption pertinents et </w:t>
      </w:r>
      <w:r w:rsidRPr="00085B8B">
        <w:rPr>
          <w:rFonts w:ascii="Arial" w:hAnsi="Arial" w:cs="Arial"/>
          <w:bCs/>
          <w:lang w:val="fr-CH"/>
        </w:rPr>
        <w:t xml:space="preserve">s’adresser à un avocat ou </w:t>
      </w:r>
      <w:proofErr w:type="gramStart"/>
      <w:r w:rsidRPr="00085B8B">
        <w:rPr>
          <w:rFonts w:ascii="Arial" w:hAnsi="Arial" w:cs="Arial"/>
          <w:bCs/>
          <w:lang w:val="fr-CH"/>
        </w:rPr>
        <w:t>une avocate spécialisé</w:t>
      </w:r>
      <w:proofErr w:type="gramEnd"/>
      <w:r w:rsidRPr="00085B8B">
        <w:rPr>
          <w:rFonts w:ascii="Arial" w:hAnsi="Arial" w:cs="Arial"/>
          <w:bCs/>
          <w:lang w:val="fr-CH"/>
        </w:rPr>
        <w:t xml:space="preserve">(e) </w:t>
      </w:r>
      <w:r w:rsidR="000061E0">
        <w:rPr>
          <w:rFonts w:ascii="Arial" w:hAnsi="Arial" w:cs="Arial"/>
          <w:bCs/>
          <w:lang w:val="fr-CH"/>
        </w:rPr>
        <w:t>afin de</w:t>
      </w:r>
      <w:r w:rsidRPr="00085B8B">
        <w:rPr>
          <w:rFonts w:ascii="Arial" w:hAnsi="Arial" w:cs="Arial"/>
          <w:bCs/>
          <w:lang w:val="fr-CH"/>
        </w:rPr>
        <w:t xml:space="preserve"> prendre ses dispositions</w:t>
      </w:r>
      <w:r w:rsidRPr="000061E0">
        <w:rPr>
          <w:rFonts w:ascii="Arial" w:hAnsi="Arial" w:cs="Arial"/>
          <w:bCs/>
          <w:lang w:val="fr-CH"/>
        </w:rPr>
        <w:t>.</w:t>
      </w:r>
    </w:p>
    <w:p w14:paraId="64FE921C" w14:textId="0FA7390C" w:rsidR="006E42AD" w:rsidRPr="00085B8B" w:rsidRDefault="006E42AD" w:rsidP="0073113E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proofErr w:type="spellStart"/>
      <w:r w:rsidRPr="00085B8B">
        <w:rPr>
          <w:rFonts w:ascii="Arial" w:hAnsi="Arial" w:cs="Arial"/>
          <w:lang w:val="en-US"/>
        </w:rPr>
        <w:t>L’organe</w:t>
      </w:r>
      <w:proofErr w:type="spellEnd"/>
      <w:r w:rsidRPr="00085B8B">
        <w:rPr>
          <w:rFonts w:ascii="Arial" w:hAnsi="Arial" w:cs="Arial"/>
          <w:lang w:val="en-US"/>
        </w:rPr>
        <w:t xml:space="preserve"> de </w:t>
      </w:r>
      <w:proofErr w:type="spellStart"/>
      <w:r w:rsidRPr="00085B8B">
        <w:rPr>
          <w:rFonts w:ascii="Arial" w:hAnsi="Arial" w:cs="Arial"/>
          <w:lang w:val="en-US"/>
        </w:rPr>
        <w:t>médiation</w:t>
      </w:r>
      <w:proofErr w:type="spellEnd"/>
      <w:r w:rsidRPr="00085B8B">
        <w:rPr>
          <w:rFonts w:ascii="Arial" w:hAnsi="Arial" w:cs="Arial"/>
          <w:lang w:val="en-US"/>
        </w:rPr>
        <w:t xml:space="preserve"> ne </w:t>
      </w:r>
      <w:proofErr w:type="spellStart"/>
      <w:r w:rsidRPr="00085B8B">
        <w:rPr>
          <w:rFonts w:ascii="Arial" w:hAnsi="Arial" w:cs="Arial"/>
          <w:lang w:val="en-US"/>
        </w:rPr>
        <w:t>gère</w:t>
      </w:r>
      <w:proofErr w:type="spellEnd"/>
      <w:r w:rsidRPr="00085B8B">
        <w:rPr>
          <w:rFonts w:ascii="Arial" w:hAnsi="Arial" w:cs="Arial"/>
          <w:lang w:val="en-US"/>
        </w:rPr>
        <w:t xml:space="preserve"> pas les </w:t>
      </w:r>
      <w:proofErr w:type="spellStart"/>
      <w:r w:rsidRPr="00085B8B">
        <w:rPr>
          <w:rFonts w:ascii="Arial" w:hAnsi="Arial" w:cs="Arial"/>
          <w:lang w:val="en-US"/>
        </w:rPr>
        <w:t>réclamations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liées</w:t>
      </w:r>
      <w:proofErr w:type="spellEnd"/>
      <w:r w:rsidRPr="00085B8B">
        <w:rPr>
          <w:rFonts w:ascii="Arial" w:hAnsi="Arial" w:cs="Arial"/>
          <w:lang w:val="en-US"/>
        </w:rPr>
        <w:t xml:space="preserve"> à </w:t>
      </w:r>
      <w:proofErr w:type="spellStart"/>
      <w:r w:rsidRPr="00085B8B">
        <w:rPr>
          <w:rFonts w:ascii="Arial" w:hAnsi="Arial" w:cs="Arial"/>
          <w:lang w:val="en-US"/>
        </w:rPr>
        <w:t>une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procédure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judiciaire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en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cours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ou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lorsqu’un</w:t>
      </w:r>
      <w:proofErr w:type="spellEnd"/>
      <w:r w:rsidRPr="00085B8B">
        <w:rPr>
          <w:rFonts w:ascii="Arial" w:hAnsi="Arial" w:cs="Arial"/>
          <w:lang w:val="en-US"/>
        </w:rPr>
        <w:t xml:space="preserve"> service de </w:t>
      </w:r>
      <w:proofErr w:type="spellStart"/>
      <w:r w:rsidRPr="00085B8B">
        <w:rPr>
          <w:rFonts w:ascii="Arial" w:hAnsi="Arial" w:cs="Arial"/>
          <w:lang w:val="en-US"/>
        </w:rPr>
        <w:t>médiation</w:t>
      </w:r>
      <w:proofErr w:type="spellEnd"/>
      <w:r w:rsidRPr="00085B8B">
        <w:rPr>
          <w:rFonts w:ascii="Arial" w:hAnsi="Arial" w:cs="Arial"/>
          <w:lang w:val="en-US"/>
        </w:rPr>
        <w:t xml:space="preserve"> interne de </w:t>
      </w:r>
      <w:proofErr w:type="spellStart"/>
      <w:r w:rsidRPr="00085B8B">
        <w:rPr>
          <w:rFonts w:ascii="Arial" w:hAnsi="Arial" w:cs="Arial"/>
          <w:lang w:val="en-US"/>
        </w:rPr>
        <w:t>l'hôpital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concerné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est</w:t>
      </w:r>
      <w:proofErr w:type="spellEnd"/>
      <w:r w:rsidRPr="00085B8B">
        <w:rPr>
          <w:rFonts w:ascii="Arial" w:hAnsi="Arial" w:cs="Arial"/>
          <w:lang w:val="en-US"/>
        </w:rPr>
        <w:t xml:space="preserve"> déjà </w:t>
      </w:r>
      <w:proofErr w:type="spellStart"/>
      <w:r w:rsidRPr="00085B8B">
        <w:rPr>
          <w:rFonts w:ascii="Arial" w:hAnsi="Arial" w:cs="Arial"/>
          <w:lang w:val="en-US"/>
        </w:rPr>
        <w:t>en</w:t>
      </w:r>
      <w:proofErr w:type="spellEnd"/>
      <w:r w:rsidRPr="00085B8B">
        <w:rPr>
          <w:rFonts w:ascii="Arial" w:hAnsi="Arial" w:cs="Arial"/>
          <w:lang w:val="en-US"/>
        </w:rPr>
        <w:t xml:space="preserve"> charge de </w:t>
      </w:r>
      <w:proofErr w:type="spellStart"/>
      <w:r w:rsidRPr="00085B8B">
        <w:rPr>
          <w:rFonts w:ascii="Arial" w:hAnsi="Arial" w:cs="Arial"/>
          <w:lang w:val="en-US"/>
        </w:rPr>
        <w:t>l’affaire</w:t>
      </w:r>
      <w:proofErr w:type="spellEnd"/>
      <w:r w:rsidRPr="00085B8B">
        <w:rPr>
          <w:rFonts w:ascii="Arial" w:hAnsi="Arial" w:cs="Arial"/>
          <w:lang w:val="en-US"/>
        </w:rPr>
        <w:t>.</w:t>
      </w:r>
    </w:p>
    <w:p w14:paraId="15382693" w14:textId="1D442D58" w:rsidR="006E42AD" w:rsidRPr="00085B8B" w:rsidRDefault="006E42AD" w:rsidP="0073113E">
      <w:pPr>
        <w:spacing w:before="100" w:beforeAutospacing="1" w:after="100" w:afterAutospacing="1"/>
        <w:rPr>
          <w:rFonts w:ascii="Arial" w:hAnsi="Arial" w:cs="Arial"/>
          <w:color w:val="2288AB"/>
          <w:lang w:val="en-US"/>
        </w:rPr>
      </w:pPr>
      <w:r w:rsidRPr="00085B8B">
        <w:rPr>
          <w:rFonts w:ascii="Arial" w:hAnsi="Arial" w:cs="Arial"/>
          <w:color w:val="2288AB"/>
          <w:lang w:val="en-US"/>
        </w:rPr>
        <w:t xml:space="preserve">Il </w:t>
      </w:r>
      <w:proofErr w:type="spellStart"/>
      <w:r w:rsidRPr="00085B8B">
        <w:rPr>
          <w:rFonts w:ascii="Arial" w:hAnsi="Arial" w:cs="Arial"/>
          <w:color w:val="2288AB"/>
          <w:lang w:val="en-US"/>
        </w:rPr>
        <w:t>existe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</w:t>
      </w:r>
      <w:proofErr w:type="spellStart"/>
      <w:r w:rsidRPr="00085B8B">
        <w:rPr>
          <w:rFonts w:ascii="Arial" w:hAnsi="Arial" w:cs="Arial"/>
          <w:color w:val="2288AB"/>
          <w:lang w:val="en-US"/>
        </w:rPr>
        <w:t>en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</w:t>
      </w:r>
      <w:proofErr w:type="spellStart"/>
      <w:r w:rsidRPr="00085B8B">
        <w:rPr>
          <w:rFonts w:ascii="Arial" w:hAnsi="Arial" w:cs="Arial"/>
          <w:color w:val="2288AB"/>
          <w:lang w:val="en-US"/>
        </w:rPr>
        <w:t>outre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les </w:t>
      </w:r>
      <w:r w:rsidRPr="00085B8B">
        <w:rPr>
          <w:rFonts w:ascii="Arial" w:hAnsi="Arial" w:cs="Arial"/>
          <w:b/>
          <w:bCs/>
          <w:color w:val="2288AB"/>
          <w:lang w:val="en-US"/>
        </w:rPr>
        <w:t xml:space="preserve">services de </w:t>
      </w:r>
      <w:proofErr w:type="spellStart"/>
      <w:r w:rsidRPr="00085B8B">
        <w:rPr>
          <w:rFonts w:ascii="Arial" w:hAnsi="Arial" w:cs="Arial"/>
          <w:b/>
          <w:bCs/>
          <w:color w:val="2288AB"/>
          <w:lang w:val="en-US"/>
        </w:rPr>
        <w:t>médiation</w:t>
      </w:r>
      <w:proofErr w:type="spellEnd"/>
      <w:r w:rsidRPr="00085B8B">
        <w:rPr>
          <w:rFonts w:ascii="Arial" w:hAnsi="Arial" w:cs="Arial"/>
          <w:b/>
          <w:bCs/>
          <w:color w:val="2288AB"/>
          <w:lang w:val="en-US"/>
        </w:rPr>
        <w:t xml:space="preserve"> </w:t>
      </w:r>
      <w:proofErr w:type="spellStart"/>
      <w:r w:rsidRPr="00085B8B">
        <w:rPr>
          <w:rFonts w:ascii="Arial" w:hAnsi="Arial" w:cs="Arial"/>
          <w:b/>
          <w:bCs/>
          <w:color w:val="2288AB"/>
          <w:lang w:val="en-US"/>
        </w:rPr>
        <w:t>spécialisés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dans les </w:t>
      </w:r>
      <w:proofErr w:type="spellStart"/>
      <w:r w:rsidRPr="00085B8B">
        <w:rPr>
          <w:rFonts w:ascii="Arial" w:hAnsi="Arial" w:cs="Arial"/>
          <w:color w:val="2288AB"/>
          <w:lang w:val="en-US"/>
        </w:rPr>
        <w:t>domaines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</w:t>
      </w:r>
      <w:proofErr w:type="spellStart"/>
      <w:proofErr w:type="gramStart"/>
      <w:r w:rsidRPr="00085B8B">
        <w:rPr>
          <w:rFonts w:ascii="Arial" w:hAnsi="Arial" w:cs="Arial"/>
          <w:color w:val="2288AB"/>
          <w:lang w:val="en-US"/>
        </w:rPr>
        <w:t>suivants</w:t>
      </w:r>
      <w:proofErr w:type="spellEnd"/>
      <w:r w:rsidRPr="00085B8B">
        <w:rPr>
          <w:rFonts w:ascii="Arial" w:hAnsi="Arial" w:cs="Arial"/>
          <w:color w:val="2288AB"/>
          <w:lang w:val="en-US"/>
        </w:rPr>
        <w:t xml:space="preserve"> :</w:t>
      </w:r>
      <w:proofErr w:type="gramEnd"/>
    </w:p>
    <w:p w14:paraId="262C862F" w14:textId="77777777" w:rsidR="006E42AD" w:rsidRPr="001F1D14" w:rsidRDefault="006E42AD" w:rsidP="001F1D14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r w:rsidRPr="001F1D14">
        <w:rPr>
          <w:rFonts w:ascii="Arial" w:hAnsi="Arial" w:cs="Arial"/>
          <w:lang w:val="en-US"/>
        </w:rPr>
        <w:t xml:space="preserve">Les questions du </w:t>
      </w:r>
      <w:proofErr w:type="spellStart"/>
      <w:r w:rsidRPr="001F1D14">
        <w:rPr>
          <w:rFonts w:ascii="Arial" w:hAnsi="Arial" w:cs="Arial"/>
          <w:lang w:val="en-US"/>
        </w:rPr>
        <w:t>troisième</w:t>
      </w:r>
      <w:proofErr w:type="spellEnd"/>
      <w:r w:rsidRPr="001F1D14">
        <w:rPr>
          <w:rFonts w:ascii="Arial" w:hAnsi="Arial" w:cs="Arial"/>
          <w:lang w:val="en-US"/>
        </w:rPr>
        <w:t xml:space="preserve"> </w:t>
      </w:r>
      <w:proofErr w:type="spellStart"/>
      <w:r w:rsidRPr="001F1D14">
        <w:rPr>
          <w:rFonts w:ascii="Arial" w:hAnsi="Arial" w:cs="Arial"/>
          <w:lang w:val="en-US"/>
        </w:rPr>
        <w:t>âge</w:t>
      </w:r>
      <w:proofErr w:type="spellEnd"/>
      <w:r w:rsidRPr="001F1D14">
        <w:rPr>
          <w:rFonts w:ascii="Arial" w:hAnsi="Arial" w:cs="Arial"/>
          <w:lang w:val="en-US"/>
        </w:rPr>
        <w:t xml:space="preserve">, de </w:t>
      </w:r>
      <w:proofErr w:type="spellStart"/>
      <w:r w:rsidRPr="001F1D14">
        <w:rPr>
          <w:rFonts w:ascii="Arial" w:hAnsi="Arial" w:cs="Arial"/>
          <w:lang w:val="en-US"/>
        </w:rPr>
        <w:t>l’encadrement</w:t>
      </w:r>
      <w:proofErr w:type="spellEnd"/>
      <w:r w:rsidRPr="001F1D14">
        <w:rPr>
          <w:rFonts w:ascii="Arial" w:hAnsi="Arial" w:cs="Arial"/>
          <w:lang w:val="en-US"/>
        </w:rPr>
        <w:t xml:space="preserve"> et des </w:t>
      </w:r>
      <w:proofErr w:type="gramStart"/>
      <w:r w:rsidRPr="001F1D14">
        <w:rPr>
          <w:rFonts w:ascii="Arial" w:hAnsi="Arial" w:cs="Arial"/>
          <w:lang w:val="en-US"/>
        </w:rPr>
        <w:t>homes :</w:t>
      </w:r>
      <w:proofErr w:type="gramEnd"/>
      <w:r w:rsidRPr="001F1D14">
        <w:rPr>
          <w:rFonts w:ascii="Arial" w:hAnsi="Arial" w:cs="Arial"/>
          <w:lang w:val="en-US"/>
        </w:rPr>
        <w:t xml:space="preserve"> </w:t>
      </w:r>
      <w:hyperlink r:id="rId7" w:tgtFrame="_blank" w:history="1">
        <w:r w:rsidRPr="00C14E8A">
          <w:rPr>
            <w:rFonts w:ascii="Arial" w:hAnsi="Arial" w:cs="Arial"/>
            <w:color w:val="2288AB"/>
            <w:lang w:val="en-US"/>
          </w:rPr>
          <w:t>https://www.ombudsstellebern.ch/fr/</w:t>
        </w:r>
      </w:hyperlink>
    </w:p>
    <w:p w14:paraId="15247612" w14:textId="77777777" w:rsidR="006E42AD" w:rsidRPr="00085B8B" w:rsidRDefault="006E42AD" w:rsidP="001F1D14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r w:rsidRPr="00085B8B">
        <w:rPr>
          <w:rFonts w:ascii="Arial" w:hAnsi="Arial" w:cs="Arial"/>
          <w:lang w:val="en-US"/>
        </w:rPr>
        <w:t xml:space="preserve">Assurances </w:t>
      </w:r>
      <w:proofErr w:type="spellStart"/>
      <w:r w:rsidRPr="00085B8B">
        <w:rPr>
          <w:rFonts w:ascii="Arial" w:hAnsi="Arial" w:cs="Arial"/>
          <w:lang w:val="en-US"/>
        </w:rPr>
        <w:t>privées</w:t>
      </w:r>
      <w:proofErr w:type="spellEnd"/>
      <w:r w:rsidRPr="00085B8B">
        <w:rPr>
          <w:rFonts w:ascii="Arial" w:hAnsi="Arial" w:cs="Arial"/>
          <w:lang w:val="en-US"/>
        </w:rPr>
        <w:t xml:space="preserve"> et </w:t>
      </w:r>
      <w:proofErr w:type="spellStart"/>
      <w:proofErr w:type="gramStart"/>
      <w:r w:rsidRPr="00085B8B">
        <w:rPr>
          <w:rFonts w:ascii="Arial" w:hAnsi="Arial" w:cs="Arial"/>
          <w:lang w:val="en-US"/>
        </w:rPr>
        <w:t>suva</w:t>
      </w:r>
      <w:proofErr w:type="spellEnd"/>
      <w:r w:rsidRPr="00085B8B">
        <w:rPr>
          <w:rFonts w:ascii="Arial" w:hAnsi="Arial" w:cs="Arial"/>
          <w:lang w:val="en-US"/>
        </w:rPr>
        <w:t xml:space="preserve"> :</w:t>
      </w:r>
      <w:proofErr w:type="gramEnd"/>
      <w:r w:rsidRPr="00085B8B">
        <w:rPr>
          <w:rFonts w:ascii="Arial" w:hAnsi="Arial" w:cs="Arial"/>
          <w:lang w:val="en-US"/>
        </w:rPr>
        <w:t xml:space="preserve"> </w:t>
      </w:r>
      <w:hyperlink r:id="rId8" w:tgtFrame="_blank" w:history="1">
        <w:r w:rsidRPr="00C14E8A">
          <w:rPr>
            <w:rFonts w:ascii="Arial" w:hAnsi="Arial" w:cs="Arial"/>
            <w:color w:val="2288AB"/>
            <w:lang w:val="en-US"/>
          </w:rPr>
          <w:t>https://ombudsman-assurance.ch/</w:t>
        </w:r>
      </w:hyperlink>
    </w:p>
    <w:p w14:paraId="32D23E79" w14:textId="77777777" w:rsidR="006E42AD" w:rsidRPr="00085B8B" w:rsidRDefault="006E42AD" w:rsidP="001F1D14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r w:rsidRPr="00085B8B">
        <w:rPr>
          <w:rFonts w:ascii="Arial" w:hAnsi="Arial" w:cs="Arial"/>
          <w:lang w:val="en-US"/>
        </w:rPr>
        <w:t xml:space="preserve">Assurance </w:t>
      </w:r>
      <w:proofErr w:type="spellStart"/>
      <w:proofErr w:type="gramStart"/>
      <w:r w:rsidRPr="00085B8B">
        <w:rPr>
          <w:rFonts w:ascii="Arial" w:hAnsi="Arial" w:cs="Arial"/>
          <w:lang w:val="en-US"/>
        </w:rPr>
        <w:t>maladie</w:t>
      </w:r>
      <w:proofErr w:type="spellEnd"/>
      <w:r w:rsidRPr="00085B8B">
        <w:rPr>
          <w:rFonts w:ascii="Arial" w:hAnsi="Arial" w:cs="Arial"/>
          <w:lang w:val="en-US"/>
        </w:rPr>
        <w:t xml:space="preserve"> :</w:t>
      </w:r>
      <w:proofErr w:type="gramEnd"/>
      <w:r w:rsidRPr="00085B8B">
        <w:rPr>
          <w:rFonts w:ascii="Arial" w:hAnsi="Arial" w:cs="Arial"/>
          <w:lang w:val="en-US"/>
        </w:rPr>
        <w:t xml:space="preserve"> </w:t>
      </w:r>
      <w:hyperlink r:id="rId9" w:tgtFrame="_blank" w:history="1">
        <w:r w:rsidRPr="00C14E8A">
          <w:rPr>
            <w:rFonts w:ascii="Arial" w:hAnsi="Arial" w:cs="Arial"/>
            <w:color w:val="2288AB"/>
            <w:lang w:val="en-US"/>
          </w:rPr>
          <w:t>https://om-kv.ch/fr/</w:t>
        </w:r>
      </w:hyperlink>
    </w:p>
    <w:p w14:paraId="26AE01AF" w14:textId="4B87BC5B" w:rsidR="006E42AD" w:rsidRPr="00085B8B" w:rsidRDefault="006E42AD" w:rsidP="001F1D14">
      <w:pPr>
        <w:numPr>
          <w:ilvl w:val="0"/>
          <w:numId w:val="10"/>
        </w:numPr>
        <w:spacing w:before="100" w:beforeAutospacing="1" w:after="100" w:afterAutospacing="1"/>
        <w:ind w:left="284" w:hanging="284"/>
        <w:rPr>
          <w:rFonts w:ascii="Arial" w:hAnsi="Arial" w:cs="Arial"/>
          <w:lang w:val="en-US"/>
        </w:rPr>
      </w:pPr>
      <w:proofErr w:type="spellStart"/>
      <w:r w:rsidRPr="00085B8B">
        <w:rPr>
          <w:rFonts w:ascii="Arial" w:hAnsi="Arial" w:cs="Arial"/>
          <w:lang w:val="en-US"/>
        </w:rPr>
        <w:t>Ainsi</w:t>
      </w:r>
      <w:proofErr w:type="spellEnd"/>
      <w:r w:rsidRPr="00085B8B">
        <w:rPr>
          <w:rFonts w:ascii="Arial" w:hAnsi="Arial" w:cs="Arial"/>
          <w:lang w:val="en-US"/>
        </w:rPr>
        <w:t xml:space="preserve"> que des avocat(e)s qui se </w:t>
      </w:r>
      <w:proofErr w:type="spellStart"/>
      <w:r w:rsidRPr="00085B8B">
        <w:rPr>
          <w:rFonts w:ascii="Arial" w:hAnsi="Arial" w:cs="Arial"/>
          <w:lang w:val="en-US"/>
        </w:rPr>
        <w:t>sont</w:t>
      </w:r>
      <w:proofErr w:type="spellEnd"/>
      <w:r w:rsidRPr="00085B8B">
        <w:rPr>
          <w:rFonts w:ascii="Arial" w:hAnsi="Arial" w:cs="Arial"/>
          <w:lang w:val="en-US"/>
        </w:rPr>
        <w:t xml:space="preserve"> </w:t>
      </w:r>
      <w:proofErr w:type="spellStart"/>
      <w:r w:rsidRPr="00085B8B">
        <w:rPr>
          <w:rFonts w:ascii="Arial" w:hAnsi="Arial" w:cs="Arial"/>
          <w:lang w:val="en-US"/>
        </w:rPr>
        <w:t>spécialisé</w:t>
      </w:r>
      <w:proofErr w:type="spellEnd"/>
      <w:r w:rsidRPr="00085B8B">
        <w:rPr>
          <w:rFonts w:ascii="Arial" w:hAnsi="Arial" w:cs="Arial"/>
          <w:lang w:val="en-US"/>
        </w:rPr>
        <w:t xml:space="preserve">(e)s au droit des </w:t>
      </w:r>
      <w:proofErr w:type="gramStart"/>
      <w:r w:rsidRPr="00085B8B">
        <w:rPr>
          <w:rFonts w:ascii="Arial" w:hAnsi="Arial" w:cs="Arial"/>
          <w:lang w:val="en-US"/>
        </w:rPr>
        <w:t>assurances :</w:t>
      </w:r>
      <w:proofErr w:type="gramEnd"/>
      <w:r w:rsidR="0073113E" w:rsidRPr="00085B8B">
        <w:rPr>
          <w:rFonts w:ascii="Arial" w:hAnsi="Arial" w:cs="Arial"/>
          <w:lang w:val="en-US"/>
        </w:rPr>
        <w:br/>
      </w:r>
      <w:hyperlink r:id="rId10" w:tgtFrame="_blank" w:history="1">
        <w:r w:rsidRPr="00C14E8A">
          <w:rPr>
            <w:rFonts w:ascii="Arial" w:hAnsi="Arial" w:cs="Arial"/>
            <w:color w:val="2288AB"/>
            <w:lang w:val="en-US"/>
          </w:rPr>
          <w:t>https://specialistes-assurances.ch/</w:t>
        </w:r>
      </w:hyperlink>
    </w:p>
    <w:p w14:paraId="3CA5658A" w14:textId="77777777" w:rsidR="0081032D" w:rsidRPr="006E42AD" w:rsidRDefault="0081032D" w:rsidP="0081032D">
      <w:pPr>
        <w:jc w:val="both"/>
        <w:rPr>
          <w:rFonts w:ascii="Arial" w:hAnsi="Arial" w:cs="Arial"/>
          <w:lang w:val="fr-CH"/>
        </w:rPr>
      </w:pPr>
    </w:p>
    <w:p w14:paraId="30353467" w14:textId="77777777" w:rsidR="0081032D" w:rsidRPr="006E42AD" w:rsidRDefault="0081032D" w:rsidP="0081032D">
      <w:pPr>
        <w:rPr>
          <w:rFonts w:ascii="Arial" w:hAnsi="Arial" w:cs="Arial"/>
          <w:lang w:val="fr-CH"/>
        </w:rPr>
      </w:pPr>
    </w:p>
    <w:p w14:paraId="04282206" w14:textId="77777777" w:rsidR="0081032D" w:rsidRPr="006E42AD" w:rsidRDefault="0081032D" w:rsidP="0081032D">
      <w:pPr>
        <w:tabs>
          <w:tab w:val="left" w:leader="dot" w:pos="2552"/>
          <w:tab w:val="left" w:pos="4820"/>
          <w:tab w:val="left" w:leader="dot" w:pos="9072"/>
        </w:tabs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ab/>
      </w:r>
      <w:r w:rsidRPr="006E42AD">
        <w:rPr>
          <w:rFonts w:ascii="Arial" w:hAnsi="Arial" w:cs="Arial"/>
          <w:lang w:val="fr-CH"/>
        </w:rPr>
        <w:tab/>
      </w:r>
      <w:r w:rsidRPr="006E42AD">
        <w:rPr>
          <w:rFonts w:ascii="Arial" w:hAnsi="Arial" w:cs="Arial"/>
          <w:lang w:val="fr-CH"/>
        </w:rPr>
        <w:tab/>
      </w:r>
    </w:p>
    <w:p w14:paraId="12ADE20D" w14:textId="52A776FF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>Lieu, date</w:t>
      </w:r>
      <w:r w:rsidRPr="006E42AD">
        <w:rPr>
          <w:rFonts w:ascii="Arial" w:hAnsi="Arial" w:cs="Arial"/>
          <w:lang w:val="fr-CH"/>
        </w:rPr>
        <w:tab/>
      </w:r>
      <w:r w:rsidRPr="006E42AD">
        <w:rPr>
          <w:rFonts w:ascii="Arial" w:hAnsi="Arial" w:cs="Arial"/>
          <w:lang w:val="fr-CH"/>
        </w:rPr>
        <w:tab/>
        <w:t>Signature</w:t>
      </w:r>
      <w:r w:rsidR="00085B8B">
        <w:rPr>
          <w:rFonts w:ascii="Arial" w:hAnsi="Arial" w:cs="Arial"/>
          <w:lang w:val="fr-CH"/>
        </w:rPr>
        <w:t xml:space="preserve"> manuelle</w:t>
      </w:r>
    </w:p>
    <w:p w14:paraId="33C5C419" w14:textId="77777777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rPr>
          <w:rFonts w:ascii="Arial" w:hAnsi="Arial" w:cs="Arial"/>
          <w:lang w:val="fr-CH"/>
        </w:rPr>
      </w:pPr>
    </w:p>
    <w:p w14:paraId="4500AF79" w14:textId="77777777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rPr>
          <w:rFonts w:ascii="Arial" w:hAnsi="Arial" w:cs="Arial"/>
          <w:lang w:val="fr-CH"/>
        </w:rPr>
      </w:pPr>
    </w:p>
    <w:p w14:paraId="46589E3B" w14:textId="77777777" w:rsidR="0081032D" w:rsidRPr="006E42AD" w:rsidRDefault="0081032D" w:rsidP="0081032D">
      <w:pPr>
        <w:tabs>
          <w:tab w:val="left" w:pos="2552"/>
          <w:tab w:val="left" w:pos="4820"/>
          <w:tab w:val="left" w:leader="do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ab/>
      </w:r>
    </w:p>
    <w:p w14:paraId="50BB1F24" w14:textId="77777777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>Nom, prénom</w:t>
      </w:r>
    </w:p>
    <w:p w14:paraId="35A67C86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3D9F8F44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5EB22551" w14:textId="77777777" w:rsidR="0081032D" w:rsidRPr="006E42AD" w:rsidRDefault="0081032D" w:rsidP="0081032D">
      <w:pPr>
        <w:tabs>
          <w:tab w:val="left" w:pos="2552"/>
          <w:tab w:val="left" w:pos="4820"/>
          <w:tab w:val="left" w:leader="do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ab/>
      </w:r>
    </w:p>
    <w:p w14:paraId="734E820B" w14:textId="567A034B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>Date de naissance</w:t>
      </w:r>
    </w:p>
    <w:p w14:paraId="25DFD63C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4F03EF5B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65024542" w14:textId="77777777" w:rsidR="0081032D" w:rsidRPr="006E42AD" w:rsidRDefault="0081032D" w:rsidP="0081032D">
      <w:pPr>
        <w:tabs>
          <w:tab w:val="left" w:pos="2552"/>
          <w:tab w:val="left" w:pos="4820"/>
          <w:tab w:val="left" w:leader="do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ab/>
      </w:r>
    </w:p>
    <w:p w14:paraId="2327CE98" w14:textId="77777777" w:rsidR="0081032D" w:rsidRPr="006E42AD" w:rsidRDefault="0081032D" w:rsidP="0081032D">
      <w:pPr>
        <w:tabs>
          <w:tab w:val="left" w:pos="2552"/>
          <w:tab w:val="left" w:pos="4820"/>
          <w:tab w:val="lef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>Adresse</w:t>
      </w:r>
    </w:p>
    <w:p w14:paraId="492D59FC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6BE1FE4C" w14:textId="77777777" w:rsidR="0081032D" w:rsidRPr="006E42AD" w:rsidRDefault="0081032D" w:rsidP="0081032D">
      <w:pPr>
        <w:tabs>
          <w:tab w:val="left" w:pos="2552"/>
          <w:tab w:val="left" w:leader="dot" w:pos="9072"/>
        </w:tabs>
        <w:rPr>
          <w:rFonts w:ascii="Arial" w:hAnsi="Arial" w:cs="Arial"/>
          <w:lang w:val="fr-CH"/>
        </w:rPr>
      </w:pPr>
    </w:p>
    <w:p w14:paraId="57E59D13" w14:textId="77777777" w:rsidR="0081032D" w:rsidRPr="006E42AD" w:rsidRDefault="0081032D" w:rsidP="0081032D">
      <w:pPr>
        <w:tabs>
          <w:tab w:val="left" w:pos="2552"/>
          <w:tab w:val="left" w:pos="4820"/>
          <w:tab w:val="left" w:leader="do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ab/>
      </w:r>
    </w:p>
    <w:p w14:paraId="79676B8A" w14:textId="63BA4463" w:rsidR="00F418A2" w:rsidRPr="0083234A" w:rsidRDefault="0081032D" w:rsidP="0083234A">
      <w:pPr>
        <w:tabs>
          <w:tab w:val="left" w:pos="2552"/>
          <w:tab w:val="left" w:pos="4820"/>
          <w:tab w:val="left" w:pos="9072"/>
        </w:tabs>
        <w:ind w:left="4820"/>
        <w:rPr>
          <w:rFonts w:ascii="Arial" w:hAnsi="Arial" w:cs="Arial"/>
          <w:lang w:val="fr-CH"/>
        </w:rPr>
      </w:pPr>
      <w:r w:rsidRPr="006E42AD">
        <w:rPr>
          <w:rFonts w:ascii="Arial" w:hAnsi="Arial" w:cs="Arial"/>
          <w:lang w:val="fr-CH"/>
        </w:rPr>
        <w:t>NPA, lieu</w:t>
      </w:r>
    </w:p>
    <w:sectPr w:rsidR="00F418A2" w:rsidRPr="0083234A" w:rsidSect="00630DFA">
      <w:headerReference w:type="default" r:id="rId11"/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C9D4" w14:textId="77777777" w:rsidR="00630DFA" w:rsidRDefault="00630DFA" w:rsidP="002F1A23">
      <w:r>
        <w:separator/>
      </w:r>
    </w:p>
  </w:endnote>
  <w:endnote w:type="continuationSeparator" w:id="0">
    <w:p w14:paraId="0EA0168B" w14:textId="77777777" w:rsidR="00630DFA" w:rsidRDefault="00630DFA" w:rsidP="002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20B0604020202020204"/>
    <w:charset w:val="00"/>
    <w:family w:val="roman"/>
    <w:pitch w:val="default"/>
  </w:font>
  <w:font w:name="Arial-BoldMT">
    <w:altName w:val="Times New Roman"/>
    <w:panose1 w:val="020B0604020202020204"/>
    <w:charset w:val="00"/>
    <w:family w:val="roman"/>
    <w:pitch w:val="default"/>
  </w:font>
  <w:font w:name="Symbol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8CC8" w14:textId="77777777" w:rsidR="00630DFA" w:rsidRDefault="00630DFA" w:rsidP="002F1A23">
      <w:r>
        <w:separator/>
      </w:r>
    </w:p>
  </w:footnote>
  <w:footnote w:type="continuationSeparator" w:id="0">
    <w:p w14:paraId="5591F3EE" w14:textId="77777777" w:rsidR="00630DFA" w:rsidRDefault="00630DFA" w:rsidP="002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8" w:space="0" w:color="16738F"/>
      </w:tblBorders>
      <w:tblLook w:val="04A0" w:firstRow="1" w:lastRow="0" w:firstColumn="1" w:lastColumn="0" w:noHBand="0" w:noVBand="1"/>
    </w:tblPr>
    <w:tblGrid>
      <w:gridCol w:w="9072"/>
    </w:tblGrid>
    <w:tr w:rsidR="002F1A23" w:rsidRPr="004F43A3" w14:paraId="44FA7E7E" w14:textId="77777777" w:rsidTr="00596C79">
      <w:tc>
        <w:tcPr>
          <w:tcW w:w="9777" w:type="dxa"/>
          <w:tcBorders>
            <w:bottom w:val="single" w:sz="8" w:space="0" w:color="16738F"/>
          </w:tcBorders>
          <w:shd w:val="clear" w:color="auto" w:fill="auto"/>
        </w:tcPr>
        <w:p w14:paraId="3126957C" w14:textId="147ECB3F" w:rsidR="002F1A23" w:rsidRPr="004F43A3" w:rsidRDefault="002C4F3F" w:rsidP="006E42AD">
          <w:pPr>
            <w:pStyle w:val="Kopfzeile"/>
            <w:jc w:val="center"/>
            <w:rPr>
              <w:rFonts w:ascii="Arial" w:hAnsi="Arial" w:cs="Arial"/>
              <w:color w:val="16738F"/>
              <w:kern w:val="20"/>
              <w:sz w:val="20"/>
              <w:szCs w:val="20"/>
            </w:rPr>
          </w:pPr>
          <w:r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 xml:space="preserve">par </w:t>
          </w:r>
          <w:proofErr w:type="spellStart"/>
          <w:r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>courrier</w:t>
          </w:r>
          <w:proofErr w:type="spellEnd"/>
          <w:r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 xml:space="preserve"> </w:t>
          </w:r>
          <w:proofErr w:type="gramStart"/>
          <w:r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>à :</w:t>
          </w:r>
          <w:proofErr w:type="gramEnd"/>
          <w:r w:rsidRPr="004F43A3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r w:rsidR="004F43A3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r w:rsidR="002F1A23" w:rsidRPr="004F43A3">
            <w:rPr>
              <w:rFonts w:ascii="Arial" w:hAnsi="Arial" w:cs="Arial"/>
              <w:sz w:val="20"/>
              <w:szCs w:val="20"/>
              <w:lang w:val="it-CH"/>
            </w:rPr>
            <w:t xml:space="preserve">T h e i l e r  m é d i a t i o n  </w:t>
          </w:r>
          <w:r w:rsidR="002F1A23" w:rsidRPr="00142A17">
            <w:rPr>
              <w:rFonts w:ascii="Arial" w:hAnsi="Arial" w:cs="Arial"/>
              <w:color w:val="000000" w:themeColor="text1"/>
              <w:kern w:val="20"/>
              <w:sz w:val="20"/>
              <w:szCs w:val="20"/>
            </w:rPr>
            <w:t>&amp;</w:t>
          </w:r>
          <w:r w:rsidR="002F1A23" w:rsidRPr="004F43A3">
            <w:rPr>
              <w:rFonts w:ascii="Arial" w:hAnsi="Arial" w:cs="Arial"/>
              <w:sz w:val="20"/>
              <w:szCs w:val="20"/>
              <w:lang w:val="it-CH"/>
            </w:rPr>
            <w:t xml:space="preserve">  d r o i </w:t>
          </w:r>
          <w:r w:rsidR="00B52184" w:rsidRPr="004F43A3">
            <w:rPr>
              <w:rFonts w:ascii="Arial" w:hAnsi="Arial" w:cs="Arial"/>
              <w:sz w:val="20"/>
              <w:szCs w:val="20"/>
              <w:lang w:val="it-CH"/>
            </w:rPr>
            <w:t>t</w:t>
          </w:r>
          <w:r w:rsidR="006E42AD" w:rsidRPr="004F43A3">
            <w:rPr>
              <w:rFonts w:ascii="Arial" w:hAnsi="Arial" w:cs="Arial"/>
              <w:sz w:val="20"/>
              <w:szCs w:val="20"/>
              <w:lang w:val="it-CH"/>
            </w:rPr>
            <w:t xml:space="preserve"> </w:t>
          </w:r>
          <w:r w:rsidR="006E42AD"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 xml:space="preserve">| </w:t>
          </w:r>
          <w:r w:rsidR="00D473B0" w:rsidRPr="004F43A3">
            <w:rPr>
              <w:rFonts w:ascii="Arial" w:hAnsi="Arial" w:cs="Arial"/>
              <w:sz w:val="20"/>
              <w:szCs w:val="20"/>
            </w:rPr>
            <w:t xml:space="preserve">Haldenstrasse 2 </w:t>
          </w:r>
          <w:r w:rsidR="00D473B0" w:rsidRPr="004F43A3">
            <w:rPr>
              <w:rFonts w:ascii="Arial" w:hAnsi="Arial" w:cs="Arial"/>
              <w:color w:val="16738F"/>
              <w:kern w:val="20"/>
              <w:sz w:val="20"/>
              <w:szCs w:val="20"/>
            </w:rPr>
            <w:t xml:space="preserve">| </w:t>
          </w:r>
          <w:r w:rsidR="00D473B0" w:rsidRPr="004F43A3">
            <w:rPr>
              <w:rFonts w:ascii="Arial" w:hAnsi="Arial" w:cs="Arial"/>
              <w:color w:val="000000" w:themeColor="text1"/>
              <w:kern w:val="20"/>
              <w:sz w:val="20"/>
              <w:szCs w:val="20"/>
            </w:rPr>
            <w:t>3084 Wabern</w:t>
          </w:r>
          <w:r w:rsidR="00D473B0" w:rsidRPr="004F43A3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70BAAFE3" w14:textId="031D2951" w:rsidR="006E42AD" w:rsidRPr="004F43A3" w:rsidRDefault="006E42AD" w:rsidP="006E42AD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8D37852" w14:textId="77777777" w:rsidR="002F1A23" w:rsidRPr="00073063" w:rsidRDefault="002F1A23" w:rsidP="002F1A23">
    <w:pPr>
      <w:pStyle w:val="Kopfzeile"/>
      <w:rPr>
        <w:rFonts w:ascii="Arial" w:hAnsi="Arial" w:cs="Arial"/>
        <w:sz w:val="16"/>
        <w:szCs w:val="16"/>
      </w:rPr>
    </w:pPr>
  </w:p>
  <w:p w14:paraId="4B302DC9" w14:textId="77777777" w:rsidR="002F1A23" w:rsidRPr="00073063" w:rsidRDefault="002F1A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BCF"/>
    <w:multiLevelType w:val="hybridMultilevel"/>
    <w:tmpl w:val="2F52B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2CF1"/>
    <w:multiLevelType w:val="hybridMultilevel"/>
    <w:tmpl w:val="45924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7BE"/>
    <w:multiLevelType w:val="hybridMultilevel"/>
    <w:tmpl w:val="CC3A4F2E"/>
    <w:lvl w:ilvl="0" w:tplc="AFC0D18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1898"/>
    <w:multiLevelType w:val="hybridMultilevel"/>
    <w:tmpl w:val="E7EAA548"/>
    <w:lvl w:ilvl="0" w:tplc="EC1C7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99E"/>
    <w:multiLevelType w:val="hybridMultilevel"/>
    <w:tmpl w:val="BB0A0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07EE9"/>
    <w:multiLevelType w:val="multilevel"/>
    <w:tmpl w:val="17C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11D1F"/>
    <w:multiLevelType w:val="hybridMultilevel"/>
    <w:tmpl w:val="286C05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F353F"/>
    <w:multiLevelType w:val="hybridMultilevel"/>
    <w:tmpl w:val="55122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0EC2"/>
    <w:multiLevelType w:val="hybridMultilevel"/>
    <w:tmpl w:val="572A3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30CC"/>
    <w:multiLevelType w:val="hybridMultilevel"/>
    <w:tmpl w:val="53FC4E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B532F6"/>
    <w:multiLevelType w:val="hybridMultilevel"/>
    <w:tmpl w:val="E272CBBE"/>
    <w:lvl w:ilvl="0" w:tplc="AFC0D18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757642">
    <w:abstractNumId w:val="6"/>
  </w:num>
  <w:num w:numId="2" w16cid:durableId="1007319595">
    <w:abstractNumId w:val="0"/>
  </w:num>
  <w:num w:numId="3" w16cid:durableId="2039156210">
    <w:abstractNumId w:val="3"/>
  </w:num>
  <w:num w:numId="4" w16cid:durableId="138347593">
    <w:abstractNumId w:val="9"/>
  </w:num>
  <w:num w:numId="5" w16cid:durableId="1170414484">
    <w:abstractNumId w:val="4"/>
  </w:num>
  <w:num w:numId="6" w16cid:durableId="1175346423">
    <w:abstractNumId w:val="7"/>
  </w:num>
  <w:num w:numId="7" w16cid:durableId="696659286">
    <w:abstractNumId w:val="5"/>
  </w:num>
  <w:num w:numId="8" w16cid:durableId="1406612850">
    <w:abstractNumId w:val="1"/>
  </w:num>
  <w:num w:numId="9" w16cid:durableId="1834755618">
    <w:abstractNumId w:val="8"/>
  </w:num>
  <w:num w:numId="10" w16cid:durableId="722876301">
    <w:abstractNumId w:val="2"/>
  </w:num>
  <w:num w:numId="11" w16cid:durableId="1319843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B6"/>
    <w:rsid w:val="000061E0"/>
    <w:rsid w:val="00046A4C"/>
    <w:rsid w:val="00073063"/>
    <w:rsid w:val="00085B8B"/>
    <w:rsid w:val="0011373D"/>
    <w:rsid w:val="00114EB7"/>
    <w:rsid w:val="00142A17"/>
    <w:rsid w:val="001779A4"/>
    <w:rsid w:val="001C056A"/>
    <w:rsid w:val="001F1D14"/>
    <w:rsid w:val="0023230D"/>
    <w:rsid w:val="002A2D07"/>
    <w:rsid w:val="002C4F3F"/>
    <w:rsid w:val="002E019F"/>
    <w:rsid w:val="002F1A23"/>
    <w:rsid w:val="00356691"/>
    <w:rsid w:val="00396707"/>
    <w:rsid w:val="003C1B84"/>
    <w:rsid w:val="00414B10"/>
    <w:rsid w:val="00497DB7"/>
    <w:rsid w:val="004F43A3"/>
    <w:rsid w:val="0053666E"/>
    <w:rsid w:val="0056181F"/>
    <w:rsid w:val="005836F5"/>
    <w:rsid w:val="0058742E"/>
    <w:rsid w:val="005953FD"/>
    <w:rsid w:val="005B3BB3"/>
    <w:rsid w:val="005C7E2D"/>
    <w:rsid w:val="00616DAC"/>
    <w:rsid w:val="00630DFA"/>
    <w:rsid w:val="00642AB1"/>
    <w:rsid w:val="00693180"/>
    <w:rsid w:val="006E42AD"/>
    <w:rsid w:val="00723E39"/>
    <w:rsid w:val="0073113E"/>
    <w:rsid w:val="00766CCF"/>
    <w:rsid w:val="007F0B87"/>
    <w:rsid w:val="007F0F12"/>
    <w:rsid w:val="0081032D"/>
    <w:rsid w:val="0083234A"/>
    <w:rsid w:val="0085583A"/>
    <w:rsid w:val="00880225"/>
    <w:rsid w:val="008C5C88"/>
    <w:rsid w:val="00900252"/>
    <w:rsid w:val="00951783"/>
    <w:rsid w:val="009618B6"/>
    <w:rsid w:val="00A17EB1"/>
    <w:rsid w:val="00A579CF"/>
    <w:rsid w:val="00A61883"/>
    <w:rsid w:val="00A816F7"/>
    <w:rsid w:val="00AB5642"/>
    <w:rsid w:val="00AB598F"/>
    <w:rsid w:val="00B07A46"/>
    <w:rsid w:val="00B52184"/>
    <w:rsid w:val="00BB3A7E"/>
    <w:rsid w:val="00BC0656"/>
    <w:rsid w:val="00C14E8A"/>
    <w:rsid w:val="00C74399"/>
    <w:rsid w:val="00C84942"/>
    <w:rsid w:val="00C87753"/>
    <w:rsid w:val="00CA3452"/>
    <w:rsid w:val="00CB7544"/>
    <w:rsid w:val="00D06A45"/>
    <w:rsid w:val="00D20136"/>
    <w:rsid w:val="00D370AC"/>
    <w:rsid w:val="00D4352D"/>
    <w:rsid w:val="00D473B0"/>
    <w:rsid w:val="00D54844"/>
    <w:rsid w:val="00D62649"/>
    <w:rsid w:val="00DC384B"/>
    <w:rsid w:val="00DC70E9"/>
    <w:rsid w:val="00ED5EF4"/>
    <w:rsid w:val="00F4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02809"/>
  <w15:chartTrackingRefBased/>
  <w15:docId w15:val="{6DF558E4-40D2-4428-A650-EF7EB9D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B6"/>
    <w:pPr>
      <w:spacing w:after="0" w:line="240" w:lineRule="auto"/>
    </w:pPr>
    <w:rPr>
      <w:rFonts w:ascii="Arial Narrow" w:eastAsia="Times New Roman" w:hAnsi="Arial Narrow" w:cs="Times New Roman"/>
      <w:lang w:eastAsia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66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9618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9618B6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bsatz-Standardschriftart"/>
    <w:rsid w:val="009618B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bsatz-Standardschriftart"/>
    <w:rsid w:val="009618B6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618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34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F1A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A23"/>
    <w:rPr>
      <w:rFonts w:ascii="Arial Narrow" w:eastAsia="Times New Roman" w:hAnsi="Arial Narrow" w:cs="Times New Roman"/>
      <w:lang w:eastAsia="fr-CH"/>
    </w:rPr>
  </w:style>
  <w:style w:type="paragraph" w:styleId="Fuzeile">
    <w:name w:val="footer"/>
    <w:basedOn w:val="Standard"/>
    <w:link w:val="FuzeileZchn"/>
    <w:uiPriority w:val="99"/>
    <w:unhideWhenUsed/>
    <w:rsid w:val="002F1A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A23"/>
    <w:rPr>
      <w:rFonts w:ascii="Arial Narrow" w:eastAsia="Times New Roman" w:hAnsi="Arial Narrow" w:cs="Times New Roman"/>
      <w:lang w:eastAsia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-assurance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mbudsstellebern.ch/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pecialistes-assurances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-kv.ch/f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G. Carangelo</dc:creator>
  <cp:keywords/>
  <dc:description/>
  <cp:lastModifiedBy>ursula theiler</cp:lastModifiedBy>
  <cp:revision>19</cp:revision>
  <cp:lastPrinted>2023-12-14T13:08:00Z</cp:lastPrinted>
  <dcterms:created xsi:type="dcterms:W3CDTF">2023-09-14T08:50:00Z</dcterms:created>
  <dcterms:modified xsi:type="dcterms:W3CDTF">2023-12-18T11:17:00Z</dcterms:modified>
</cp:coreProperties>
</file>